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6033C9" w:rsidRPr="00300B00" w:rsidRDefault="006033C9" w:rsidP="006033C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6033C9" w:rsidP="006033C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116B87"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EB171A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</w:t>
      </w:r>
      <w:r w:rsidRPr="00EB171A">
        <w:rPr>
          <w:rFonts w:ascii="Times New Roman" w:hAnsi="Times New Roman" w:cs="Times New Roman"/>
          <w:sz w:val="28"/>
          <w:szCs w:val="28"/>
        </w:rPr>
        <w:t xml:space="preserve">21.02.19 «Землеустройство» 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96451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обучения: 3</w:t>
      </w:r>
      <w:r w:rsidR="00EB171A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4514" w:rsidRPr="00964514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964514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EB171A">
        <w:rPr>
          <w:rFonts w:ascii="Times New Roman" w:hAnsi="Times New Roman" w:cs="Times New Roman"/>
          <w:sz w:val="28"/>
          <w:szCs w:val="28"/>
        </w:rPr>
        <w:t xml:space="preserve"> </w:t>
      </w:r>
      <w:r w:rsidR="00EB171A" w:rsidRPr="00EB171A">
        <w:rPr>
          <w:rFonts w:ascii="Times New Roman" w:hAnsi="Times New Roman" w:cs="Times New Roman"/>
          <w:sz w:val="28"/>
          <w:szCs w:val="28"/>
        </w:rPr>
        <w:t xml:space="preserve">21.02.19 «Землеустройство» 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утвержденного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7013" w:rsidRPr="004B7013">
        <w:rPr>
          <w:rFonts w:ascii="Times New Roman" w:hAnsi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576B10" w:rsidRPr="00964514" w:rsidRDefault="00964514" w:rsidP="0096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r w:rsidRPr="00964514">
        <w:rPr>
          <w:rFonts w:ascii="Times New Roman" w:hAnsi="Times New Roman" w:cs="Times New Roman"/>
          <w:sz w:val="28"/>
          <w:szCs w:val="32"/>
          <w:lang w:eastAsia="ru-RU"/>
        </w:rPr>
        <w:t>При разработке рабочей программы были учтены требования примерной программы общеобразовательной дисциплины «Обществознание»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211D7D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A005CC">
        <w:tc>
          <w:tcPr>
            <w:tcW w:w="2660" w:type="dxa"/>
            <w:vMerge w:val="restart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A005CC">
        <w:tc>
          <w:tcPr>
            <w:tcW w:w="2660" w:type="dxa"/>
            <w:vMerge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A005C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 и государства.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информационнокоммуникационных технологий в решении различных задач;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A005CC">
        <w:tc>
          <w:tcPr>
            <w:tcW w:w="2660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A005CC">
        <w:tc>
          <w:tcPr>
            <w:tcW w:w="2660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73"/>
        <w:gridCol w:w="1702"/>
      </w:tblGrid>
      <w:tr w:rsidR="00032CFB" w:rsidRPr="00D762CC">
        <w:trPr>
          <w:trHeight w:val="536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0B2F02" w:rsidP="00CF01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CF01C0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gridSpan w:val="2"/>
            <w:vAlign w:val="center"/>
          </w:tcPr>
          <w:p w:rsidR="00032CFB" w:rsidRPr="006F399F" w:rsidRDefault="000B2F0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gridSpan w:val="2"/>
            <w:vAlign w:val="center"/>
          </w:tcPr>
          <w:p w:rsidR="004A2333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2333" w:rsidRPr="00D762CC" w:rsidTr="00655053">
        <w:trPr>
          <w:trHeight w:val="490"/>
        </w:trPr>
        <w:tc>
          <w:tcPr>
            <w:tcW w:w="4111" w:type="pct"/>
            <w:gridSpan w:val="2"/>
            <w:vAlign w:val="center"/>
          </w:tcPr>
          <w:p w:rsidR="004A2333" w:rsidRPr="00D762CC" w:rsidRDefault="004A2333" w:rsidP="006550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6550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аттестация проводится в форме дифференцированного зачета 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9" w:type="pct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6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956D96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5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41AC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аправления цифровизации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Дизайнеров (по отраслям). 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1F3E9F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F3E9F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1F3E9F" w:rsidRPr="00F4406B" w:rsidRDefault="007178E5" w:rsidP="00DF0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естве, его особенности в сфере Дизайн (по отраслям). 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E2097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005CC">
        <w:trPr>
          <w:trHeight w:val="378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6"/>
            <w:vAlign w:val="center"/>
          </w:tcPr>
          <w:p w:rsidR="00FE2097" w:rsidRPr="00F4406B" w:rsidRDefault="007178E5" w:rsidP="00CB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 Дизайна (по отраслям). 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6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  <w:tc>
          <w:tcPr>
            <w:tcW w:w="1258" w:type="dxa"/>
          </w:tcPr>
          <w:p w:rsidR="00FE2710" w:rsidRPr="00956D96" w:rsidRDefault="0086367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02394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023945" w:rsidRPr="00F4406B" w:rsidTr="00A005CC">
        <w:trPr>
          <w:trHeight w:val="41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6"/>
            <w:vAlign w:val="center"/>
          </w:tcPr>
          <w:p w:rsidR="00023945" w:rsidRPr="00F4406B" w:rsidRDefault="007178E5" w:rsidP="00023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4288"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Дизайн (по отраслям).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A005CC">
        <w:trPr>
          <w:trHeight w:val="29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6"/>
            <w:vAlign w:val="center"/>
          </w:tcPr>
          <w:p w:rsidR="00DF0FD5" w:rsidRPr="00F4406B" w:rsidRDefault="00FB3CE0" w:rsidP="003A3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Дизайн (по отраслям)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5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97B3F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5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7D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36D8B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236D8B" w:rsidRPr="00F4406B" w:rsidTr="00A005CC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236D8B" w:rsidRPr="00F4406B" w:rsidRDefault="007178E5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 Дизайна 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74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14274F" w:rsidRPr="00F4406B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74F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74F" w:rsidRPr="00943794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14274F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14274F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14274F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74F" w:rsidRPr="00712125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A554FF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A554FF" w:rsidRPr="00F4406B" w:rsidTr="00A005CC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vAlign w:val="center"/>
          </w:tcPr>
          <w:p w:rsidR="00A554FF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9C4948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9C4948" w:rsidRPr="00F4406B" w:rsidTr="00A005CC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9C4948" w:rsidRPr="00F4406B" w:rsidRDefault="00065BD5" w:rsidP="009C494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ательская деятельность в сфере Дизайна. 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2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93D26" w:rsidRPr="00F4406B" w:rsidRDefault="00293D26" w:rsidP="00E7276D">
            <w:pPr>
              <w:pStyle w:val="3"/>
              <w:tabs>
                <w:tab w:val="left" w:pos="540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Экономика и государство </w:t>
            </w:r>
          </w:p>
        </w:tc>
        <w:tc>
          <w:tcPr>
            <w:tcW w:w="8256" w:type="dxa"/>
            <w:gridSpan w:val="5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45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3D26" w:rsidRPr="00BB0019" w:rsidRDefault="00293D26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Экономика и государство. Экономические функции государства. Общественные блага.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Внешние эффекты. Государственный бюджет. Дефи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цит и профицит государственного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бюджета. Принцип сбалансированности государственного бюджета. Государственный долг.</w:t>
            </w:r>
          </w:p>
          <w:p w:rsidR="00293D26" w:rsidRPr="00F4406B" w:rsidRDefault="00293D26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B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293D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93D26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3D26" w:rsidRPr="00BB0019" w:rsidRDefault="00293D26" w:rsidP="00293D26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Налоговая система Российской Федерации. Функции налогов. Система налогов и сборов 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Федерации. Налоговые льготы и вычеты. Фискальная политика государства.</w:t>
            </w:r>
          </w:p>
          <w:p w:rsidR="00293D26" w:rsidRPr="00BB0019" w:rsidRDefault="00293D26" w:rsidP="00293D26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293D26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93D26" w:rsidRPr="00C044C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14EBE" w:rsidRPr="00F14EBE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97B3F" w:rsidRPr="00F4406B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B3F" w:rsidRPr="00F4406B" w:rsidRDefault="00BB315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14EBE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К 06 </w:t>
            </w:r>
          </w:p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</w:tc>
      </w:tr>
      <w:tr w:rsidR="00F14EBE" w:rsidRPr="00F4406B" w:rsidTr="00A005CC">
        <w:trPr>
          <w:trHeight w:val="251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14EBE" w:rsidRPr="00F4406B" w:rsidRDefault="00F14EBE" w:rsidP="00E7276D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F14EBE" w:rsidRPr="00F4406B" w:rsidRDefault="00065BD5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F14EBE" w:rsidRPr="00F14EBE">
              <w:rPr>
                <w:rFonts w:ascii="Times New Roman" w:hAnsi="Times New Roman" w:cs="Times New Roman"/>
                <w:sz w:val="24"/>
                <w:szCs w:val="24"/>
              </w:rPr>
              <w:t>Региональная экон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омика и её особенности в сфере Дизайна. Составление сравнительной таблицы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C4202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2C4202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2C4202" w:rsidRPr="00F4406B" w:rsidRDefault="00D53F36" w:rsidP="00B94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роли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825D1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30610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2D6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222D6" w:rsidRPr="00F4406B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5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2D6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222D6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6222D6" w:rsidRPr="00F4406B" w:rsidRDefault="006222D6" w:rsidP="0012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  <w:r w:rsidR="00D53F36"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 04 ОК 05</w:t>
            </w:r>
          </w:p>
        </w:tc>
      </w:tr>
      <w:tr w:rsidR="006222D6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222D6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2D6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22D6" w:rsidRPr="0045050C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A47AC" w:rsidRPr="00F4406B" w:rsidRDefault="00A4407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956D96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96C00" w:rsidRPr="00F4406B" w:rsidRDefault="00D806D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3F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7E56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AD1E88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88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8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1E88" w:rsidRPr="00F4406B" w:rsidRDefault="00D53F36" w:rsidP="00AD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 xml:space="preserve">данского общества.  Написание реферата на тему: «Профсоюзная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защиты прав работника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FF5767" w:rsidRDefault="008153B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3D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0263DE" w:rsidRPr="00AF24A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0263DE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63DE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26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9" w:type="dxa"/>
            <w:gridSpan w:val="3"/>
          </w:tcPr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F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65132" w:rsidRPr="00F4406B" w:rsidRDefault="00D53F36" w:rsidP="00D5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22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132" w:rsidRPr="00865132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доклада на тему: «Соблюдение правовых норм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по специальности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FF576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6FAE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0F6FAE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05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05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2005E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89" w:type="dxa"/>
            <w:gridSpan w:val="3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12005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2005E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89" w:type="dxa"/>
            <w:gridSpan w:val="3"/>
          </w:tcPr>
          <w:p w:rsidR="0012005E" w:rsidRPr="00AA1B8F" w:rsidRDefault="0012005E" w:rsidP="0012005E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2005E" w:rsidRPr="007E310C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05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2005E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89" w:type="dxa"/>
            <w:gridSpan w:val="3"/>
          </w:tcPr>
          <w:p w:rsidR="0012005E" w:rsidRPr="007E310C" w:rsidRDefault="0012005E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2005E" w:rsidRPr="007E310C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D6546" w:rsidRPr="00F4406B" w:rsidRDefault="00D53F36" w:rsidP="008D6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7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Коллективный догов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ор. Трудовые споры и порядок их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разрешения. 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Особенность регулирова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CA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A94ECA" w:rsidRPr="00F4406B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CA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94ECA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89" w:type="dxa"/>
            <w:gridSpan w:val="3"/>
          </w:tcPr>
          <w:p w:rsidR="00A94ECA" w:rsidRPr="00F4406B" w:rsidRDefault="00A94ECA" w:rsidP="00A94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A94ECA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94ECA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89" w:type="dxa"/>
            <w:gridSpan w:val="3"/>
          </w:tcPr>
          <w:p w:rsidR="00A94ECA" w:rsidRPr="00D958CE" w:rsidRDefault="00A94ECA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94ECA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4ECA" w:rsidRPr="00D958CE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8153B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89" w:type="dxa"/>
            <w:gridSpan w:val="3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D53F3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89" w:type="dxa"/>
            <w:gridSpan w:val="3"/>
          </w:tcPr>
          <w:p w:rsidR="007178E5" w:rsidRPr="00F4406B" w:rsidRDefault="000A42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4B238A" w:rsidRPr="00D53F3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E5" w:rsidRPr="00725CBB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BB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725CBB" w:rsidRPr="00F4406B" w:rsidRDefault="008B1EB1" w:rsidP="008B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дифференцированный зачет </w:t>
            </w:r>
            <w:r w:rsidR="00725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97B3F" w:rsidRPr="00760FE2" w:rsidRDefault="00F97B3F" w:rsidP="00760FE2">
      <w:pPr>
        <w:tabs>
          <w:tab w:val="left" w:pos="16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97B3F" w:rsidRPr="00760FE2" w:rsidSect="00852A0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517C7C" w:rsidP="00951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1.1,1.2,1.3. П-о/с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2.3, 2.4, П-о/с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472491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CEC" w:rsidRDefault="00CA3CEC" w:rsidP="005E5A26">
      <w:pPr>
        <w:spacing w:after="0" w:line="240" w:lineRule="auto"/>
      </w:pPr>
      <w:r>
        <w:separator/>
      </w:r>
    </w:p>
  </w:endnote>
  <w:endnote w:type="continuationSeparator" w:id="0">
    <w:p w:rsidR="00CA3CEC" w:rsidRDefault="00CA3CEC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88B" w:rsidRDefault="00C0488B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116B87">
      <w:rPr>
        <w:rFonts w:ascii="Times New Roman" w:hAnsi="Times New Roman" w:cs="Times New Roman"/>
        <w:noProof/>
      </w:rPr>
      <w:t>1</w:t>
    </w:r>
    <w:r w:rsidRPr="00833B35">
      <w:rPr>
        <w:rFonts w:ascii="Times New Roman" w:hAnsi="Times New Roman" w:cs="Times New Roman"/>
      </w:rPr>
      <w:fldChar w:fldCharType="end"/>
    </w:r>
  </w:p>
  <w:p w:rsidR="00C0488B" w:rsidRDefault="00C048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CEC" w:rsidRDefault="00CA3CEC" w:rsidP="005E5A26">
      <w:pPr>
        <w:spacing w:after="0" w:line="240" w:lineRule="auto"/>
      </w:pPr>
      <w:r>
        <w:separator/>
      </w:r>
    </w:p>
  </w:footnote>
  <w:footnote w:type="continuationSeparator" w:id="0">
    <w:p w:rsidR="00CA3CEC" w:rsidRDefault="00CA3CEC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10B41"/>
    <w:rsid w:val="00023945"/>
    <w:rsid w:val="000263DE"/>
    <w:rsid w:val="00032CFB"/>
    <w:rsid w:val="0006116E"/>
    <w:rsid w:val="00065BD5"/>
    <w:rsid w:val="0008225C"/>
    <w:rsid w:val="000A4288"/>
    <w:rsid w:val="000B2F02"/>
    <w:rsid w:val="000B6765"/>
    <w:rsid w:val="000C2C16"/>
    <w:rsid w:val="000E462C"/>
    <w:rsid w:val="000F6FAE"/>
    <w:rsid w:val="00104255"/>
    <w:rsid w:val="00106975"/>
    <w:rsid w:val="00116B87"/>
    <w:rsid w:val="0012005E"/>
    <w:rsid w:val="00130047"/>
    <w:rsid w:val="00134549"/>
    <w:rsid w:val="0014274F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D131D"/>
    <w:rsid w:val="001E1A92"/>
    <w:rsid w:val="001F3E9F"/>
    <w:rsid w:val="001F4B18"/>
    <w:rsid w:val="00202886"/>
    <w:rsid w:val="00211D7D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93D26"/>
    <w:rsid w:val="002A67BE"/>
    <w:rsid w:val="002B260D"/>
    <w:rsid w:val="002C1C96"/>
    <w:rsid w:val="002C4202"/>
    <w:rsid w:val="002C78CE"/>
    <w:rsid w:val="002D31B2"/>
    <w:rsid w:val="002D51C3"/>
    <w:rsid w:val="002D778A"/>
    <w:rsid w:val="002E0A71"/>
    <w:rsid w:val="002F3889"/>
    <w:rsid w:val="002F4EE2"/>
    <w:rsid w:val="00300526"/>
    <w:rsid w:val="00300B00"/>
    <w:rsid w:val="00312DB2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C59FE"/>
    <w:rsid w:val="003D55B7"/>
    <w:rsid w:val="003E3CCA"/>
    <w:rsid w:val="003E7AE2"/>
    <w:rsid w:val="003F1ACF"/>
    <w:rsid w:val="004003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238A"/>
    <w:rsid w:val="004B44EC"/>
    <w:rsid w:val="004B7013"/>
    <w:rsid w:val="004C1715"/>
    <w:rsid w:val="004C315A"/>
    <w:rsid w:val="004C56A0"/>
    <w:rsid w:val="004D565A"/>
    <w:rsid w:val="004F4F4E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033C9"/>
    <w:rsid w:val="006222D6"/>
    <w:rsid w:val="006230AA"/>
    <w:rsid w:val="006243AF"/>
    <w:rsid w:val="00637585"/>
    <w:rsid w:val="00654EB2"/>
    <w:rsid w:val="00655053"/>
    <w:rsid w:val="00667823"/>
    <w:rsid w:val="006759E1"/>
    <w:rsid w:val="00681926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5448"/>
    <w:rsid w:val="007533E8"/>
    <w:rsid w:val="007550C4"/>
    <w:rsid w:val="00756751"/>
    <w:rsid w:val="00760FE2"/>
    <w:rsid w:val="007725AE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D6C8B"/>
    <w:rsid w:val="007E310C"/>
    <w:rsid w:val="007F3F9D"/>
    <w:rsid w:val="007F42B8"/>
    <w:rsid w:val="00801336"/>
    <w:rsid w:val="008153B5"/>
    <w:rsid w:val="00833B35"/>
    <w:rsid w:val="008408F3"/>
    <w:rsid w:val="00841AC5"/>
    <w:rsid w:val="00845B7F"/>
    <w:rsid w:val="008474C3"/>
    <w:rsid w:val="00852A09"/>
    <w:rsid w:val="008537B6"/>
    <w:rsid w:val="00854E7A"/>
    <w:rsid w:val="00857E7E"/>
    <w:rsid w:val="00863670"/>
    <w:rsid w:val="00865132"/>
    <w:rsid w:val="008721FE"/>
    <w:rsid w:val="008A5F41"/>
    <w:rsid w:val="008B05DB"/>
    <w:rsid w:val="008B13B2"/>
    <w:rsid w:val="008B1EB1"/>
    <w:rsid w:val="008C1DE1"/>
    <w:rsid w:val="008C5F4F"/>
    <w:rsid w:val="008D1CB9"/>
    <w:rsid w:val="008D2CC6"/>
    <w:rsid w:val="008D6546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6D96"/>
    <w:rsid w:val="00964514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F48A3"/>
    <w:rsid w:val="009F68F7"/>
    <w:rsid w:val="00A005CC"/>
    <w:rsid w:val="00A05A5B"/>
    <w:rsid w:val="00A14D4E"/>
    <w:rsid w:val="00A15E74"/>
    <w:rsid w:val="00A204CE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94ECA"/>
    <w:rsid w:val="00AA1B8F"/>
    <w:rsid w:val="00AD0C43"/>
    <w:rsid w:val="00AD1E88"/>
    <w:rsid w:val="00AD5D41"/>
    <w:rsid w:val="00AD78DA"/>
    <w:rsid w:val="00AE1594"/>
    <w:rsid w:val="00AE4788"/>
    <w:rsid w:val="00AF24AB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F16AA"/>
    <w:rsid w:val="00BF2182"/>
    <w:rsid w:val="00BF27CB"/>
    <w:rsid w:val="00BF2C5E"/>
    <w:rsid w:val="00BF7E56"/>
    <w:rsid w:val="00C044CB"/>
    <w:rsid w:val="00C0488B"/>
    <w:rsid w:val="00C109F2"/>
    <w:rsid w:val="00C16B88"/>
    <w:rsid w:val="00C346C0"/>
    <w:rsid w:val="00C43ECF"/>
    <w:rsid w:val="00C54C29"/>
    <w:rsid w:val="00C57F7A"/>
    <w:rsid w:val="00C6616C"/>
    <w:rsid w:val="00C81BA4"/>
    <w:rsid w:val="00C86FAE"/>
    <w:rsid w:val="00C906A2"/>
    <w:rsid w:val="00C926EF"/>
    <w:rsid w:val="00C941B1"/>
    <w:rsid w:val="00CA3CEC"/>
    <w:rsid w:val="00CB3D07"/>
    <w:rsid w:val="00CC531D"/>
    <w:rsid w:val="00CD5578"/>
    <w:rsid w:val="00CD6402"/>
    <w:rsid w:val="00CF01C0"/>
    <w:rsid w:val="00D037D0"/>
    <w:rsid w:val="00D055BA"/>
    <w:rsid w:val="00D15703"/>
    <w:rsid w:val="00D17035"/>
    <w:rsid w:val="00D30559"/>
    <w:rsid w:val="00D40157"/>
    <w:rsid w:val="00D53A4E"/>
    <w:rsid w:val="00D53F36"/>
    <w:rsid w:val="00D61863"/>
    <w:rsid w:val="00D61E01"/>
    <w:rsid w:val="00D658BF"/>
    <w:rsid w:val="00D664A3"/>
    <w:rsid w:val="00D75B32"/>
    <w:rsid w:val="00D762CC"/>
    <w:rsid w:val="00D76BF0"/>
    <w:rsid w:val="00D806DF"/>
    <w:rsid w:val="00D958CE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16540"/>
    <w:rsid w:val="00E27934"/>
    <w:rsid w:val="00E43F8D"/>
    <w:rsid w:val="00E53E33"/>
    <w:rsid w:val="00E547AB"/>
    <w:rsid w:val="00E55435"/>
    <w:rsid w:val="00E7276D"/>
    <w:rsid w:val="00E7401C"/>
    <w:rsid w:val="00E953C8"/>
    <w:rsid w:val="00EA72FB"/>
    <w:rsid w:val="00EB171A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92AFBB-45C2-4ECD-BA81-6406F30D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68733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56D71-D626-471E-8089-9A8CC7D9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7199</Words>
  <Characters>41035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196</cp:revision>
  <cp:lastPrinted>2018-09-17T03:01:00Z</cp:lastPrinted>
  <dcterms:created xsi:type="dcterms:W3CDTF">2021-11-10T08:43:00Z</dcterms:created>
  <dcterms:modified xsi:type="dcterms:W3CDTF">2023-06-21T04:37:00Z</dcterms:modified>
</cp:coreProperties>
</file>